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7D8F" w14:textId="729D0618" w:rsidR="00297280" w:rsidRPr="008C44C5" w:rsidRDefault="00297280">
      <w:pPr>
        <w:pStyle w:val="Title"/>
        <w:ind w:left="0" w:hanging="2"/>
        <w:jc w:val="left"/>
        <w:rPr>
          <w:rFonts w:asciiTheme="minorHAnsi" w:eastAsia="Gill Sans" w:hAnsiTheme="minorHAnsi" w:cs="Gill Sans"/>
          <w:color w:val="000000"/>
        </w:rPr>
      </w:pPr>
    </w:p>
    <w:p w14:paraId="1E49B091" w14:textId="77777777" w:rsidR="00297280" w:rsidRPr="008C44C5" w:rsidRDefault="00000000">
      <w:pPr>
        <w:pBdr>
          <w:top w:val="nil"/>
          <w:left w:val="nil"/>
          <w:bottom w:val="nil"/>
          <w:right w:val="nil"/>
          <w:between w:val="nil"/>
        </w:pBdr>
        <w:ind w:left="0" w:hanging="2"/>
        <w:jc w:val="center"/>
        <w:rPr>
          <w:rFonts w:asciiTheme="minorHAnsi" w:eastAsia="Cambria" w:hAnsiTheme="minorHAnsi" w:cs="Cambria"/>
          <w:color w:val="000000"/>
        </w:rPr>
      </w:pPr>
      <w:r w:rsidRPr="008C44C5">
        <w:rPr>
          <w:rFonts w:asciiTheme="minorHAnsi" w:eastAsia="Cambria" w:hAnsiTheme="minorHAnsi" w:cs="Cambria"/>
          <w:b/>
          <w:color w:val="000000"/>
        </w:rPr>
        <w:t>EDU</w:t>
      </w:r>
      <w:r w:rsidRPr="008C44C5">
        <w:rPr>
          <w:rFonts w:asciiTheme="minorHAnsi" w:eastAsia="Cambria" w:hAnsiTheme="minorHAnsi" w:cs="Cambria"/>
          <w:b/>
        </w:rPr>
        <w:t>3006</w:t>
      </w:r>
      <w:r w:rsidRPr="008C44C5">
        <w:rPr>
          <w:rFonts w:asciiTheme="minorHAnsi" w:eastAsia="Cambria" w:hAnsiTheme="minorHAnsi" w:cs="Cambria"/>
          <w:b/>
          <w:color w:val="000000"/>
        </w:rPr>
        <w:t>/EDT3006/EDU6001 Fieldwork</w:t>
      </w:r>
    </w:p>
    <w:p w14:paraId="24548EF0" w14:textId="5C78C8D8" w:rsidR="00297280" w:rsidRPr="008C44C5" w:rsidRDefault="00000000" w:rsidP="008C44C5">
      <w:pPr>
        <w:pBdr>
          <w:top w:val="nil"/>
          <w:left w:val="nil"/>
          <w:bottom w:val="nil"/>
          <w:right w:val="nil"/>
          <w:between w:val="nil"/>
        </w:pBdr>
        <w:ind w:left="0" w:hanging="2"/>
        <w:jc w:val="center"/>
        <w:rPr>
          <w:rFonts w:asciiTheme="minorHAnsi" w:eastAsia="Cambria" w:hAnsiTheme="minorHAnsi" w:cs="Cambria"/>
          <w:color w:val="000000"/>
        </w:rPr>
      </w:pPr>
      <w:bookmarkStart w:id="0" w:name="_heading=h.30j0zll" w:colFirst="0" w:colLast="0"/>
      <w:bookmarkEnd w:id="0"/>
      <w:r w:rsidRPr="008C44C5">
        <w:rPr>
          <w:rFonts w:asciiTheme="minorHAnsi" w:eastAsia="Cambria" w:hAnsiTheme="minorHAnsi" w:cs="Cambria"/>
          <w:b/>
          <w:color w:val="000000"/>
        </w:rPr>
        <w:t xml:space="preserve">Fieldwork for </w:t>
      </w:r>
      <w:r w:rsidRPr="008C44C5">
        <w:rPr>
          <w:rFonts w:asciiTheme="minorHAnsi" w:eastAsia="Cambria" w:hAnsiTheme="minorHAnsi" w:cs="Cambria"/>
          <w:b/>
        </w:rPr>
        <w:t>Principles of Language Acquisition</w:t>
      </w:r>
    </w:p>
    <w:p w14:paraId="5AFC6381" w14:textId="77777777" w:rsidR="00297280" w:rsidRPr="008C44C5" w:rsidRDefault="00297280">
      <w:pPr>
        <w:ind w:left="0" w:hanging="2"/>
        <w:rPr>
          <w:rFonts w:asciiTheme="minorHAnsi" w:eastAsia="Cambria" w:hAnsiTheme="minorHAnsi" w:cs="Cambria"/>
          <w:b/>
          <w:u w:val="single"/>
        </w:rPr>
      </w:pPr>
    </w:p>
    <w:p w14:paraId="1F822F4C" w14:textId="77777777" w:rsidR="00297280" w:rsidRPr="008C44C5" w:rsidRDefault="00297280">
      <w:pPr>
        <w:ind w:left="0" w:hanging="2"/>
        <w:rPr>
          <w:rFonts w:asciiTheme="minorHAnsi" w:eastAsia="Cambria" w:hAnsiTheme="minorHAnsi" w:cs="Cambria"/>
          <w:b/>
          <w:u w:val="single"/>
        </w:rPr>
      </w:pPr>
    </w:p>
    <w:p w14:paraId="605D2B82" w14:textId="77777777" w:rsidR="00297280" w:rsidRPr="008C44C5" w:rsidRDefault="00000000">
      <w:pPr>
        <w:ind w:left="0" w:hanging="2"/>
        <w:rPr>
          <w:rFonts w:asciiTheme="minorHAnsi" w:eastAsia="Cambria" w:hAnsiTheme="minorHAnsi" w:cs="Cambria"/>
          <w:color w:val="000000"/>
          <w:u w:val="single"/>
        </w:rPr>
      </w:pPr>
      <w:r w:rsidRPr="008C44C5">
        <w:rPr>
          <w:rFonts w:asciiTheme="minorHAnsi" w:eastAsia="Cambria" w:hAnsiTheme="minorHAnsi" w:cs="Cambria"/>
          <w:b/>
          <w:color w:val="000000"/>
          <w:u w:val="single"/>
        </w:rPr>
        <w:t>Fieldwork: (28% of TOTAL GRADE)</w:t>
      </w:r>
    </w:p>
    <w:p w14:paraId="715AFD34"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The fieldwork portion of this course requires 20 clock hours of observation and participation with educators serving a population of English Language Learners. Candidates must observe a teacher who </w:t>
      </w:r>
      <w:r w:rsidRPr="008C44C5">
        <w:rPr>
          <w:rFonts w:asciiTheme="minorHAnsi" w:eastAsia="Cambria" w:hAnsiTheme="minorHAnsi" w:cs="Cambria"/>
        </w:rPr>
        <w:t xml:space="preserve">holds an EL Authorization (CLAD) </w:t>
      </w:r>
      <w:proofErr w:type="gramStart"/>
      <w:r w:rsidRPr="008C44C5">
        <w:rPr>
          <w:rFonts w:asciiTheme="minorHAnsi" w:eastAsia="Cambria" w:hAnsiTheme="minorHAnsi" w:cs="Cambria"/>
        </w:rPr>
        <w:t xml:space="preserve">Certified </w:t>
      </w:r>
      <w:r w:rsidRPr="008C44C5">
        <w:rPr>
          <w:rFonts w:asciiTheme="minorHAnsi" w:eastAsia="Cambria" w:hAnsiTheme="minorHAnsi" w:cs="Cambria"/>
          <w:color w:val="000000"/>
        </w:rPr>
        <w:t>.</w:t>
      </w:r>
      <w:proofErr w:type="gramEnd"/>
      <w:r w:rsidRPr="008C44C5">
        <w:rPr>
          <w:rFonts w:asciiTheme="minorHAnsi" w:eastAsia="Cambria" w:hAnsiTheme="minorHAnsi" w:cs="Cambria"/>
          <w:color w:val="000000"/>
        </w:rPr>
        <w:t xml:space="preserve"> Candidates employed as a teacher of record on an intern credential, PIP/STSP permit, or in a private school setting may complete 10 hours of observations and 10 hours of videos which support the course content and standards. The list of video options will be emailed to candidates. </w:t>
      </w:r>
    </w:p>
    <w:p w14:paraId="4AB0B212" w14:textId="77777777" w:rsidR="00297280" w:rsidRPr="008C44C5" w:rsidRDefault="00297280">
      <w:pPr>
        <w:ind w:left="0" w:hanging="2"/>
        <w:rPr>
          <w:rFonts w:asciiTheme="minorHAnsi" w:eastAsia="Cambria" w:hAnsiTheme="minorHAnsi" w:cs="Cambria"/>
          <w:color w:val="000000"/>
        </w:rPr>
      </w:pPr>
    </w:p>
    <w:p w14:paraId="77AC31E1"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b/>
          <w:color w:val="000000"/>
          <w:u w:val="single"/>
        </w:rPr>
        <w:t>Activities for Fieldwork</w:t>
      </w:r>
      <w:r w:rsidRPr="008C44C5">
        <w:rPr>
          <w:rFonts w:asciiTheme="minorHAnsi" w:eastAsia="Cambria" w:hAnsiTheme="minorHAnsi" w:cs="Cambria"/>
          <w:color w:val="000000"/>
        </w:rPr>
        <w:t>:  As part of your twenty (20) hours of participation in a classroom that serves Developing Language Learners, you will:</w:t>
      </w:r>
    </w:p>
    <w:p w14:paraId="240280AC"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1)  Observe the CLAD certified host teacher providing ELD and/or SDAIE instruction.</w:t>
      </w:r>
    </w:p>
    <w:p w14:paraId="0F0F0A99"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2)  Observe the CLAD certified host teacher engaging in best practices for Developing Language Learners.</w:t>
      </w:r>
    </w:p>
    <w:p w14:paraId="4F164754"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3) </w:t>
      </w:r>
      <w:r w:rsidRPr="008C44C5">
        <w:rPr>
          <w:rFonts w:asciiTheme="minorHAnsi" w:eastAsia="Cambria" w:hAnsiTheme="minorHAnsi" w:cs="Cambria"/>
          <w:color w:val="000000"/>
        </w:rPr>
        <w:tab/>
        <w:t>Interview with the host teacher.</w:t>
      </w:r>
    </w:p>
    <w:p w14:paraId="24BB40C0" w14:textId="77777777" w:rsidR="00297280" w:rsidRPr="008C44C5" w:rsidRDefault="00297280">
      <w:pPr>
        <w:ind w:left="0" w:hanging="2"/>
        <w:rPr>
          <w:rFonts w:asciiTheme="minorHAnsi" w:eastAsia="Cambria" w:hAnsiTheme="minorHAnsi" w:cs="Cambria"/>
          <w:color w:val="000000"/>
        </w:rPr>
      </w:pPr>
    </w:p>
    <w:p w14:paraId="3EAFDA6B"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b/>
          <w:color w:val="000000"/>
          <w:u w:val="single"/>
        </w:rPr>
        <w:t>Classroom Observations</w:t>
      </w:r>
      <w:r w:rsidRPr="008C44C5">
        <w:rPr>
          <w:rFonts w:asciiTheme="minorHAnsi" w:eastAsia="Cambria" w:hAnsiTheme="minorHAnsi" w:cs="Cambria"/>
          <w:color w:val="000000"/>
        </w:rPr>
        <w:t>:</w:t>
      </w:r>
    </w:p>
    <w:p w14:paraId="7B5B1E73"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Please reflect on the following as you observe a lesson.</w:t>
      </w:r>
    </w:p>
    <w:p w14:paraId="71AC0AF9" w14:textId="77777777" w:rsidR="00297280" w:rsidRPr="008C44C5" w:rsidRDefault="00000000">
      <w:pPr>
        <w:numPr>
          <w:ilvl w:val="0"/>
          <w:numId w:val="1"/>
        </w:numPr>
        <w:ind w:left="0" w:hanging="2"/>
        <w:rPr>
          <w:rFonts w:asciiTheme="minorHAnsi" w:eastAsia="Cambria" w:hAnsiTheme="minorHAnsi" w:cs="Cambria"/>
          <w:color w:val="000000"/>
        </w:rPr>
      </w:pPr>
      <w:r w:rsidRPr="008C44C5">
        <w:rPr>
          <w:rFonts w:asciiTheme="minorHAnsi" w:eastAsia="Cambria" w:hAnsiTheme="minorHAnsi" w:cs="Cambria"/>
          <w:color w:val="000000"/>
        </w:rPr>
        <w:t>Goals and objectives of the lesson</w:t>
      </w:r>
    </w:p>
    <w:p w14:paraId="702DF38E" w14:textId="77777777" w:rsidR="00297280" w:rsidRPr="008C44C5" w:rsidRDefault="00000000">
      <w:pPr>
        <w:numPr>
          <w:ilvl w:val="0"/>
          <w:numId w:val="1"/>
        </w:numPr>
        <w:ind w:left="0" w:hanging="2"/>
        <w:rPr>
          <w:rFonts w:asciiTheme="minorHAnsi" w:eastAsia="Cambria" w:hAnsiTheme="minorHAnsi" w:cs="Cambria"/>
          <w:color w:val="000000"/>
        </w:rPr>
      </w:pPr>
      <w:r w:rsidRPr="008C44C5">
        <w:rPr>
          <w:rFonts w:asciiTheme="minorHAnsi" w:eastAsia="Cambria" w:hAnsiTheme="minorHAnsi" w:cs="Cambria"/>
          <w:color w:val="000000"/>
        </w:rPr>
        <w:t>Academic and language levels of students</w:t>
      </w:r>
    </w:p>
    <w:p w14:paraId="2DE58D97" w14:textId="77777777" w:rsidR="00297280" w:rsidRPr="008C44C5" w:rsidRDefault="00000000">
      <w:pPr>
        <w:numPr>
          <w:ilvl w:val="0"/>
          <w:numId w:val="1"/>
        </w:num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Materials used for class </w:t>
      </w:r>
      <w:proofErr w:type="gramStart"/>
      <w:r w:rsidRPr="008C44C5">
        <w:rPr>
          <w:rFonts w:asciiTheme="minorHAnsi" w:eastAsia="Cambria" w:hAnsiTheme="minorHAnsi" w:cs="Cambria"/>
          <w:color w:val="000000"/>
        </w:rPr>
        <w:t>instruction</w:t>
      </w:r>
      <w:proofErr w:type="gramEnd"/>
    </w:p>
    <w:p w14:paraId="5A75AF33" w14:textId="77777777" w:rsidR="00297280" w:rsidRPr="008C44C5" w:rsidRDefault="00000000">
      <w:pPr>
        <w:numPr>
          <w:ilvl w:val="0"/>
          <w:numId w:val="1"/>
        </w:numPr>
        <w:ind w:left="0" w:hanging="2"/>
        <w:rPr>
          <w:rFonts w:asciiTheme="minorHAnsi" w:eastAsia="Cambria" w:hAnsiTheme="minorHAnsi" w:cs="Cambria"/>
          <w:color w:val="000000"/>
        </w:rPr>
      </w:pPr>
      <w:r w:rsidRPr="008C44C5">
        <w:rPr>
          <w:rFonts w:asciiTheme="minorHAnsi" w:eastAsia="Cambria" w:hAnsiTheme="minorHAnsi" w:cs="Cambria"/>
          <w:color w:val="000000"/>
        </w:rPr>
        <w:t>Differentiation strategies used by teacher to meet the needs of Developing English Learners.</w:t>
      </w:r>
    </w:p>
    <w:p w14:paraId="6FCF0D18" w14:textId="77777777" w:rsidR="00297280" w:rsidRPr="008C44C5" w:rsidRDefault="00000000">
      <w:pPr>
        <w:numPr>
          <w:ilvl w:val="0"/>
          <w:numId w:val="1"/>
        </w:numPr>
        <w:ind w:left="0" w:hanging="2"/>
        <w:rPr>
          <w:rFonts w:asciiTheme="minorHAnsi" w:eastAsia="Cambria" w:hAnsiTheme="minorHAnsi" w:cs="Cambria"/>
          <w:color w:val="000000"/>
        </w:rPr>
      </w:pPr>
      <w:r w:rsidRPr="008C44C5">
        <w:rPr>
          <w:rFonts w:asciiTheme="minorHAnsi" w:eastAsia="Cambria" w:hAnsiTheme="minorHAnsi" w:cs="Cambria"/>
          <w:color w:val="000000"/>
        </w:rPr>
        <w:t>Progress monitoring tools used by teacher to assess and track Developing English Learners.</w:t>
      </w:r>
    </w:p>
    <w:p w14:paraId="75363C30" w14:textId="77777777" w:rsidR="00297280" w:rsidRPr="008C44C5" w:rsidRDefault="00000000">
      <w:pPr>
        <w:numPr>
          <w:ilvl w:val="0"/>
          <w:numId w:val="1"/>
        </w:num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Grouping of Developing English Learners in the classroom. </w:t>
      </w:r>
    </w:p>
    <w:p w14:paraId="3CB001FC" w14:textId="77777777" w:rsidR="00297280" w:rsidRPr="008C44C5" w:rsidRDefault="00297280">
      <w:pPr>
        <w:ind w:left="0" w:hanging="2"/>
        <w:rPr>
          <w:rFonts w:asciiTheme="minorHAnsi" w:eastAsia="Cambria" w:hAnsiTheme="minorHAnsi" w:cs="Cambria"/>
          <w:color w:val="000000"/>
        </w:rPr>
      </w:pPr>
    </w:p>
    <w:p w14:paraId="474906D3"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b/>
          <w:color w:val="000000"/>
        </w:rPr>
        <w:t>Teacher Candidate Field Experience Professional Standards</w:t>
      </w:r>
    </w:p>
    <w:p w14:paraId="5797A42B"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Point Loma teacher candidates are expected to </w:t>
      </w:r>
      <w:proofErr w:type="gramStart"/>
      <w:r w:rsidRPr="008C44C5">
        <w:rPr>
          <w:rFonts w:asciiTheme="minorHAnsi" w:eastAsia="Cambria" w:hAnsiTheme="minorHAnsi" w:cs="Cambria"/>
          <w:color w:val="000000"/>
        </w:rPr>
        <w:t xml:space="preserve">present themselves </w:t>
      </w:r>
      <w:r w:rsidRPr="008C44C5">
        <w:rPr>
          <w:rFonts w:asciiTheme="minorHAnsi" w:eastAsia="Cambria" w:hAnsiTheme="minorHAnsi" w:cs="Cambria"/>
        </w:rPr>
        <w:t>in a professional</w:t>
      </w:r>
      <w:r w:rsidRPr="008C44C5">
        <w:rPr>
          <w:rFonts w:asciiTheme="minorHAnsi" w:eastAsia="Cambria" w:hAnsiTheme="minorHAnsi" w:cs="Cambria"/>
          <w:color w:val="000000"/>
        </w:rPr>
        <w:t xml:space="preserve"> manner at all times</w:t>
      </w:r>
      <w:proofErr w:type="gramEnd"/>
      <w:r w:rsidRPr="008C44C5">
        <w:rPr>
          <w:rFonts w:asciiTheme="minorHAnsi" w:eastAsia="Cambria" w:hAnsiTheme="minorHAnsi" w:cs="Cambria"/>
          <w:color w:val="000000"/>
        </w:rPr>
        <w:t xml:space="preserve"> while completing field experience requirements.</w:t>
      </w:r>
    </w:p>
    <w:p w14:paraId="6F81E574" w14:textId="77777777" w:rsidR="00297280" w:rsidRPr="008C44C5" w:rsidRDefault="00297280">
      <w:pPr>
        <w:ind w:left="0" w:hanging="2"/>
        <w:rPr>
          <w:rFonts w:asciiTheme="minorHAnsi" w:eastAsia="Cambria" w:hAnsiTheme="minorHAnsi" w:cs="Cambria"/>
          <w:color w:val="000000"/>
        </w:rPr>
      </w:pPr>
    </w:p>
    <w:p w14:paraId="654C7931"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1.  Always have students refer to you as Mr./Ms. while using your last name.</w:t>
      </w:r>
    </w:p>
    <w:p w14:paraId="41D235C7"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2.  Always wear appropriate clothing, including shoes, when visiting school campuses. Please follow all campus dress code guidelines. </w:t>
      </w:r>
    </w:p>
    <w:p w14:paraId="3865D920"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3.  Always seek the host teacher to determine how involved he/she will want you to be with his/her students.</w:t>
      </w:r>
    </w:p>
    <w:p w14:paraId="3647858E"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lastRenderedPageBreak/>
        <w:br/>
        <w:t xml:space="preserve">4.  Always consult with your host teacher to set up any case study or assessment documentation and make sure the host teacher is nearby when </w:t>
      </w:r>
      <w:proofErr w:type="gramStart"/>
      <w:r w:rsidRPr="008C44C5">
        <w:rPr>
          <w:rFonts w:asciiTheme="minorHAnsi" w:eastAsia="Cambria" w:hAnsiTheme="minorHAnsi" w:cs="Cambria"/>
          <w:color w:val="000000"/>
        </w:rPr>
        <w:t>you</w:t>
      </w:r>
      <w:proofErr w:type="gramEnd"/>
      <w:r w:rsidRPr="008C44C5">
        <w:rPr>
          <w:rFonts w:asciiTheme="minorHAnsi" w:eastAsia="Cambria" w:hAnsiTheme="minorHAnsi" w:cs="Cambria"/>
          <w:color w:val="000000"/>
        </w:rPr>
        <w:t xml:space="preserve"> complete coursework activities. Never be alone with a student anywhere on campus. </w:t>
      </w:r>
    </w:p>
    <w:p w14:paraId="70DB65C2"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5.  Always refrain from physical interaction (shoulder touching, arm touching, etc.) with students. High fives and handshakes are appropriate </w:t>
      </w:r>
      <w:r w:rsidRPr="008C44C5">
        <w:rPr>
          <w:rFonts w:asciiTheme="minorHAnsi" w:eastAsia="Cambria" w:hAnsiTheme="minorHAnsi" w:cs="Cambria"/>
        </w:rPr>
        <w:t>depending on student</w:t>
      </w:r>
      <w:r w:rsidRPr="008C44C5">
        <w:rPr>
          <w:rFonts w:asciiTheme="minorHAnsi" w:eastAsia="Cambria" w:hAnsiTheme="minorHAnsi" w:cs="Cambria"/>
          <w:color w:val="000000"/>
        </w:rPr>
        <w:t xml:space="preserve"> grade level.</w:t>
      </w:r>
    </w:p>
    <w:p w14:paraId="2BDBC721"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6.  Always be conscious that you are on a job interview from the moment you enter a campus to the moment you leave. You are representing yourself as well as Point Loma Nazarene University. </w:t>
      </w:r>
    </w:p>
    <w:p w14:paraId="2972F603" w14:textId="77777777" w:rsidR="00297280" w:rsidRPr="008C44C5" w:rsidRDefault="00297280">
      <w:pPr>
        <w:ind w:left="0" w:hanging="2"/>
        <w:rPr>
          <w:rFonts w:asciiTheme="minorHAnsi" w:eastAsia="Cambria" w:hAnsiTheme="minorHAnsi" w:cs="Cambria"/>
          <w:color w:val="000000"/>
        </w:rPr>
      </w:pPr>
    </w:p>
    <w:p w14:paraId="3A548D55"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color w:val="000000"/>
        </w:rPr>
        <w:t xml:space="preserve">**** Please submit the three required course fieldwork forms (Demographics Information, Host Teacher Form, and Evaluation Form) to the Field Experience Coordinator in </w:t>
      </w:r>
      <w:proofErr w:type="spellStart"/>
      <w:r w:rsidRPr="008C44C5">
        <w:rPr>
          <w:rFonts w:asciiTheme="minorHAnsi" w:eastAsia="Cambria" w:hAnsiTheme="minorHAnsi" w:cs="Cambria"/>
          <w:color w:val="000000"/>
        </w:rPr>
        <w:t>Taskstream</w:t>
      </w:r>
      <w:proofErr w:type="spellEnd"/>
      <w:r w:rsidRPr="008C44C5">
        <w:rPr>
          <w:rFonts w:asciiTheme="minorHAnsi" w:eastAsia="Cambria" w:hAnsiTheme="minorHAnsi" w:cs="Cambria"/>
          <w:color w:val="000000"/>
        </w:rPr>
        <w:t>. Host Teacher and Demographics forms are due</w:t>
      </w:r>
      <w:r w:rsidRPr="008C44C5">
        <w:rPr>
          <w:rFonts w:asciiTheme="minorHAnsi" w:eastAsia="Cambria" w:hAnsiTheme="minorHAnsi" w:cs="Cambria"/>
        </w:rPr>
        <w:t xml:space="preserve"> the 3rd week of the quad, Evaluation log is due</w:t>
      </w:r>
      <w:r w:rsidRPr="008C44C5">
        <w:rPr>
          <w:rFonts w:asciiTheme="minorHAnsi" w:eastAsia="Cambria" w:hAnsiTheme="minorHAnsi" w:cs="Cambria"/>
          <w:color w:val="000000"/>
        </w:rPr>
        <w:t xml:space="preserve"> no later than the last Friday of the quad. Late forms may not be accepted. </w:t>
      </w:r>
    </w:p>
    <w:p w14:paraId="58BED137" w14:textId="77777777" w:rsidR="00297280" w:rsidRPr="008C44C5" w:rsidRDefault="00000000">
      <w:pPr>
        <w:ind w:left="0" w:hanging="2"/>
        <w:rPr>
          <w:rFonts w:asciiTheme="minorHAnsi" w:eastAsia="Cambria" w:hAnsiTheme="minorHAnsi" w:cs="Cambria"/>
          <w:color w:val="000000"/>
        </w:rPr>
      </w:pPr>
      <w:r w:rsidRPr="008C44C5">
        <w:rPr>
          <w:rFonts w:asciiTheme="minorHAnsi" w:eastAsia="Cambria" w:hAnsiTheme="minorHAnsi" w:cs="Cambria"/>
          <w:b/>
        </w:rPr>
        <w:t>Fieldwork is a substantial component of this course. Therefore, failure to complete fieldwork and submit completed fieldwork documents will result in a grade no higher than a C- for the course. A grade of C- or lower will necessitate the repetition of the course.</w:t>
      </w:r>
    </w:p>
    <w:p w14:paraId="2B6D14EE" w14:textId="77777777" w:rsidR="00297280" w:rsidRPr="008C44C5" w:rsidRDefault="00297280">
      <w:pPr>
        <w:ind w:left="0" w:hanging="2"/>
        <w:rPr>
          <w:rFonts w:asciiTheme="minorHAnsi" w:eastAsia="Cambria" w:hAnsiTheme="minorHAnsi" w:cs="Cambria"/>
          <w:color w:val="000000"/>
        </w:rPr>
      </w:pPr>
    </w:p>
    <w:p w14:paraId="12C8C229" w14:textId="77777777" w:rsidR="00297280" w:rsidRPr="008C44C5" w:rsidRDefault="00297280">
      <w:pPr>
        <w:ind w:left="0" w:hanging="2"/>
        <w:rPr>
          <w:rFonts w:asciiTheme="minorHAnsi" w:eastAsia="Cambria" w:hAnsiTheme="minorHAnsi" w:cs="Cambria"/>
          <w:color w:val="000000"/>
        </w:rPr>
      </w:pPr>
    </w:p>
    <w:p w14:paraId="3ACD4E40" w14:textId="77777777" w:rsidR="00297280" w:rsidRPr="008C44C5" w:rsidRDefault="00297280">
      <w:pPr>
        <w:ind w:left="0" w:hanging="2"/>
        <w:rPr>
          <w:rFonts w:asciiTheme="minorHAnsi" w:eastAsia="Cambria" w:hAnsiTheme="minorHAnsi" w:cs="Cambria"/>
          <w:color w:val="000000"/>
        </w:rPr>
      </w:pPr>
    </w:p>
    <w:p w14:paraId="713FBF4B" w14:textId="77777777" w:rsidR="00297280" w:rsidRPr="008C44C5" w:rsidRDefault="00297280">
      <w:pPr>
        <w:ind w:left="0" w:hanging="2"/>
        <w:rPr>
          <w:rFonts w:asciiTheme="minorHAnsi" w:eastAsia="Cambria" w:hAnsiTheme="minorHAnsi" w:cs="Cambria"/>
          <w:color w:val="000000"/>
        </w:rPr>
      </w:pPr>
    </w:p>
    <w:p w14:paraId="359A9C7A" w14:textId="77777777" w:rsidR="00297280" w:rsidRPr="008C44C5" w:rsidRDefault="00297280">
      <w:pPr>
        <w:ind w:left="0" w:hanging="2"/>
        <w:rPr>
          <w:rFonts w:asciiTheme="minorHAnsi" w:eastAsia="Cambria" w:hAnsiTheme="minorHAnsi" w:cs="Cambria"/>
          <w:color w:val="000000"/>
        </w:rPr>
      </w:pPr>
    </w:p>
    <w:p w14:paraId="0771D44F" w14:textId="77777777" w:rsidR="00297280" w:rsidRPr="008C44C5" w:rsidRDefault="00297280">
      <w:pPr>
        <w:ind w:left="0" w:hanging="2"/>
        <w:rPr>
          <w:rFonts w:asciiTheme="minorHAnsi" w:eastAsia="Cambria" w:hAnsiTheme="minorHAnsi" w:cs="Cambria"/>
          <w:color w:val="000000"/>
        </w:rPr>
      </w:pPr>
    </w:p>
    <w:p w14:paraId="34EA81F6" w14:textId="77777777" w:rsidR="00297280" w:rsidRPr="008C44C5" w:rsidRDefault="00297280">
      <w:pPr>
        <w:ind w:left="0" w:hanging="2"/>
        <w:rPr>
          <w:rFonts w:asciiTheme="minorHAnsi" w:eastAsia="Cambria" w:hAnsiTheme="minorHAnsi" w:cs="Cambria"/>
          <w:color w:val="000000"/>
        </w:rPr>
      </w:pPr>
    </w:p>
    <w:p w14:paraId="23889B1A" w14:textId="77777777" w:rsidR="00297280" w:rsidRPr="008C44C5" w:rsidRDefault="00297280">
      <w:pPr>
        <w:ind w:left="0" w:hanging="2"/>
        <w:rPr>
          <w:rFonts w:asciiTheme="minorHAnsi" w:eastAsia="Cambria" w:hAnsiTheme="minorHAnsi" w:cs="Cambria"/>
          <w:color w:val="000000"/>
        </w:rPr>
      </w:pPr>
    </w:p>
    <w:p w14:paraId="4AB2FB07" w14:textId="77777777" w:rsidR="00297280" w:rsidRPr="008C44C5" w:rsidRDefault="00297280">
      <w:pPr>
        <w:ind w:left="0" w:hanging="2"/>
        <w:rPr>
          <w:rFonts w:asciiTheme="minorHAnsi" w:eastAsia="Cambria" w:hAnsiTheme="minorHAnsi" w:cs="Cambria"/>
          <w:color w:val="000000"/>
        </w:rPr>
      </w:pPr>
    </w:p>
    <w:p w14:paraId="4F55196D" w14:textId="77777777" w:rsidR="00297280" w:rsidRPr="008C44C5" w:rsidRDefault="00297280">
      <w:pPr>
        <w:ind w:left="0" w:hanging="2"/>
        <w:rPr>
          <w:rFonts w:asciiTheme="minorHAnsi" w:eastAsia="Cambria" w:hAnsiTheme="minorHAnsi" w:cs="Cambria"/>
          <w:color w:val="000000"/>
        </w:rPr>
      </w:pPr>
    </w:p>
    <w:p w14:paraId="0EBD5B4B" w14:textId="77777777" w:rsidR="00297280" w:rsidRPr="008C44C5" w:rsidRDefault="00297280">
      <w:pPr>
        <w:ind w:left="0" w:hanging="2"/>
        <w:rPr>
          <w:rFonts w:asciiTheme="minorHAnsi" w:eastAsia="Cambria" w:hAnsiTheme="minorHAnsi" w:cs="Cambria"/>
          <w:color w:val="000000"/>
        </w:rPr>
      </w:pPr>
    </w:p>
    <w:p w14:paraId="116406EB" w14:textId="77777777" w:rsidR="00297280" w:rsidRPr="008C44C5" w:rsidRDefault="00297280">
      <w:pPr>
        <w:ind w:left="0" w:hanging="2"/>
        <w:rPr>
          <w:rFonts w:asciiTheme="minorHAnsi" w:eastAsia="Cambria" w:hAnsiTheme="minorHAnsi" w:cs="Cambria"/>
          <w:color w:val="000000"/>
        </w:rPr>
      </w:pPr>
    </w:p>
    <w:p w14:paraId="456A2177" w14:textId="77777777" w:rsidR="00297280" w:rsidRPr="008C44C5" w:rsidRDefault="00297280">
      <w:pPr>
        <w:ind w:left="0" w:hanging="2"/>
        <w:rPr>
          <w:rFonts w:asciiTheme="minorHAnsi" w:eastAsia="Cambria" w:hAnsiTheme="minorHAnsi" w:cs="Cambria"/>
          <w:color w:val="000000"/>
        </w:rPr>
      </w:pPr>
    </w:p>
    <w:p w14:paraId="13929FA2" w14:textId="77777777" w:rsidR="00297280" w:rsidRPr="008C44C5" w:rsidRDefault="00297280">
      <w:pPr>
        <w:ind w:left="0" w:hanging="2"/>
        <w:rPr>
          <w:rFonts w:asciiTheme="minorHAnsi" w:eastAsia="Cambria" w:hAnsiTheme="minorHAnsi" w:cs="Cambria"/>
          <w:color w:val="000000"/>
        </w:rPr>
      </w:pPr>
    </w:p>
    <w:p w14:paraId="7B02D5AD" w14:textId="77777777" w:rsidR="00297280" w:rsidRPr="008C44C5" w:rsidRDefault="00297280">
      <w:pPr>
        <w:ind w:left="0" w:hanging="2"/>
        <w:rPr>
          <w:rFonts w:asciiTheme="minorHAnsi" w:eastAsia="Cambria" w:hAnsiTheme="minorHAnsi" w:cs="Cambria"/>
          <w:color w:val="000000"/>
        </w:rPr>
      </w:pPr>
    </w:p>
    <w:p w14:paraId="36CC4728" w14:textId="77777777" w:rsidR="00297280" w:rsidRPr="008C44C5" w:rsidRDefault="00297280">
      <w:pPr>
        <w:ind w:left="0" w:hanging="2"/>
        <w:rPr>
          <w:rFonts w:asciiTheme="minorHAnsi" w:eastAsia="Cambria" w:hAnsiTheme="minorHAnsi" w:cs="Cambria"/>
          <w:color w:val="000000"/>
        </w:rPr>
      </w:pPr>
    </w:p>
    <w:p w14:paraId="55D2A65E" w14:textId="77777777" w:rsidR="00297280" w:rsidRPr="008C44C5" w:rsidRDefault="00297280">
      <w:pPr>
        <w:ind w:left="0" w:hanging="2"/>
        <w:rPr>
          <w:rFonts w:asciiTheme="minorHAnsi" w:eastAsia="Cambria" w:hAnsiTheme="minorHAnsi" w:cs="Cambria"/>
          <w:color w:val="000000"/>
        </w:rPr>
      </w:pPr>
    </w:p>
    <w:p w14:paraId="0D454004" w14:textId="77777777" w:rsidR="00297280" w:rsidRPr="008C44C5" w:rsidRDefault="00297280">
      <w:pPr>
        <w:ind w:left="0" w:hanging="2"/>
        <w:rPr>
          <w:rFonts w:asciiTheme="minorHAnsi" w:eastAsia="Cambria" w:hAnsiTheme="minorHAnsi" w:cs="Cambria"/>
          <w:color w:val="000000"/>
        </w:rPr>
      </w:pPr>
    </w:p>
    <w:p w14:paraId="34B58117" w14:textId="77777777" w:rsidR="00297280" w:rsidRPr="008C44C5" w:rsidRDefault="00297280">
      <w:pPr>
        <w:ind w:left="0" w:hanging="2"/>
        <w:rPr>
          <w:rFonts w:asciiTheme="minorHAnsi" w:eastAsia="Cambria" w:hAnsiTheme="minorHAnsi" w:cs="Cambria"/>
          <w:color w:val="000000"/>
        </w:rPr>
      </w:pPr>
    </w:p>
    <w:sectPr w:rsidR="00297280" w:rsidRPr="008C44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E96D" w14:textId="77777777" w:rsidR="00BD6330" w:rsidRDefault="00BD6330">
      <w:pPr>
        <w:spacing w:line="240" w:lineRule="auto"/>
        <w:ind w:left="0" w:hanging="2"/>
      </w:pPr>
      <w:r>
        <w:separator/>
      </w:r>
    </w:p>
  </w:endnote>
  <w:endnote w:type="continuationSeparator" w:id="0">
    <w:p w14:paraId="3AA7FFC8" w14:textId="77777777" w:rsidR="00BD6330" w:rsidRDefault="00BD63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New Roman"/>
    <w:panose1 w:val="00000500000000020000"/>
    <w:charset w:val="00"/>
    <w:family w:val="auto"/>
    <w:pitch w:val="default"/>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A24A" w14:textId="77777777" w:rsidR="00297280" w:rsidRDefault="00000000">
    <w:pPr>
      <w:pBdr>
        <w:top w:val="nil"/>
        <w:left w:val="nil"/>
        <w:bottom w:val="nil"/>
        <w:right w:val="nil"/>
        <w:between w:val="nil"/>
      </w:pBdr>
      <w:tabs>
        <w:tab w:val="center" w:pos="4320"/>
        <w:tab w:val="right" w:pos="864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02AE9F" w14:textId="77777777" w:rsidR="00297280" w:rsidRDefault="00297280">
    <w:pPr>
      <w:pBdr>
        <w:top w:val="nil"/>
        <w:left w:val="nil"/>
        <w:bottom w:val="nil"/>
        <w:right w:val="nil"/>
        <w:between w:val="nil"/>
      </w:pBdr>
      <w:tabs>
        <w:tab w:val="center" w:pos="4320"/>
        <w:tab w:val="right" w:pos="8640"/>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3021" w14:textId="77777777" w:rsidR="00297280" w:rsidRDefault="00000000">
    <w:pPr>
      <w:pBdr>
        <w:top w:val="nil"/>
        <w:left w:val="nil"/>
        <w:bottom w:val="nil"/>
        <w:right w:val="nil"/>
        <w:between w:val="nil"/>
      </w:pBdr>
      <w:tabs>
        <w:tab w:val="center" w:pos="4320"/>
        <w:tab w:val="right" w:pos="8640"/>
      </w:tabs>
      <w:ind w:left="0"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sidR="008C44C5">
      <w:rPr>
        <w:rFonts w:ascii="Gill Sans" w:eastAsia="Gill Sans" w:hAnsi="Gill Sans" w:cs="Gill Sans"/>
        <w:noProof/>
        <w:color w:val="000000"/>
      </w:rPr>
      <w:t>1</w:t>
    </w:r>
    <w:r>
      <w:rPr>
        <w:rFonts w:ascii="Gill Sans" w:eastAsia="Gill Sans" w:hAnsi="Gill Sans" w:cs="Gill Sans"/>
        <w:color w:val="000000"/>
      </w:rPr>
      <w:fldChar w:fldCharType="end"/>
    </w:r>
  </w:p>
  <w:p w14:paraId="704D3D2C" w14:textId="77777777" w:rsidR="00297280" w:rsidRDefault="00297280">
    <w:pPr>
      <w:pBdr>
        <w:top w:val="nil"/>
        <w:left w:val="nil"/>
        <w:bottom w:val="nil"/>
        <w:right w:val="nil"/>
        <w:between w:val="nil"/>
      </w:pBdr>
      <w:tabs>
        <w:tab w:val="center" w:pos="4320"/>
        <w:tab w:val="right" w:pos="8640"/>
      </w:tabs>
      <w:ind w:left="0" w:right="360" w:hanging="2"/>
      <w:rPr>
        <w:rFonts w:ascii="Gill Sans" w:eastAsia="Gill Sans" w:hAnsi="Gill Sans" w:cs="Gill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010E" w14:textId="77777777" w:rsidR="008C44C5" w:rsidRDefault="008C44C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9831" w14:textId="77777777" w:rsidR="00BD6330" w:rsidRDefault="00BD6330">
      <w:pPr>
        <w:spacing w:line="240" w:lineRule="auto"/>
        <w:ind w:left="0" w:hanging="2"/>
      </w:pPr>
      <w:r>
        <w:separator/>
      </w:r>
    </w:p>
  </w:footnote>
  <w:footnote w:type="continuationSeparator" w:id="0">
    <w:p w14:paraId="75D54D26" w14:textId="77777777" w:rsidR="00BD6330" w:rsidRDefault="00BD63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B36C" w14:textId="77777777" w:rsidR="008C44C5" w:rsidRDefault="008C44C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F58F" w14:textId="46197BD6" w:rsidR="00297280" w:rsidRDefault="00000000" w:rsidP="00EE6069">
    <w:pPr>
      <w:pBdr>
        <w:top w:val="nil"/>
        <w:left w:val="nil"/>
        <w:bottom w:val="nil"/>
        <w:right w:val="nil"/>
        <w:between w:val="nil"/>
      </w:pBdr>
      <w:tabs>
        <w:tab w:val="center" w:pos="4649"/>
        <w:tab w:val="left" w:pos="7714"/>
      </w:tabs>
      <w:ind w:left="0" w:hanging="2"/>
      <w:jc w:val="center"/>
      <w:rPr>
        <w:color w:val="000000"/>
      </w:rPr>
    </w:pPr>
    <w:r>
      <w:rPr>
        <w:noProof/>
      </w:rPr>
      <w:drawing>
        <wp:anchor distT="0" distB="0" distL="114300" distR="114300" simplePos="0" relativeHeight="251658240" behindDoc="0" locked="0" layoutInCell="1" hidden="0" allowOverlap="1" wp14:anchorId="2214BC97" wp14:editId="1093A2BB">
          <wp:simplePos x="0" y="0"/>
          <wp:positionH relativeFrom="column">
            <wp:posOffset>6019800</wp:posOffset>
          </wp:positionH>
          <wp:positionV relativeFrom="paragraph">
            <wp:posOffset>1270</wp:posOffset>
          </wp:positionV>
          <wp:extent cx="260350" cy="239395"/>
          <wp:effectExtent l="0" t="0" r="0" b="0"/>
          <wp:wrapSquare wrapText="bothSides" distT="0" distB="0" distL="114300" distR="114300"/>
          <wp:docPr id="1028"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t="3966" b="3966"/>
                  <a:stretch>
                    <a:fillRect/>
                  </a:stretch>
                </pic:blipFill>
                <pic:spPr>
                  <a:xfrm>
                    <a:off x="0" y="0"/>
                    <a:ext cx="260350" cy="239395"/>
                  </a:xfrm>
                  <a:prstGeom prst="rect">
                    <a:avLst/>
                  </a:prstGeom>
                  <a:ln/>
                </pic:spPr>
              </pic:pic>
            </a:graphicData>
          </a:graphic>
        </wp:anchor>
      </w:drawing>
    </w:r>
    <w:r w:rsidR="008C44C5">
      <w:rPr>
        <w:noProof/>
        <w:color w:val="000000"/>
      </w:rPr>
      <w:drawing>
        <wp:inline distT="0" distB="0" distL="0" distR="0" wp14:anchorId="0DB4B871" wp14:editId="44066F16">
          <wp:extent cx="2120683" cy="851445"/>
          <wp:effectExtent l="0" t="0" r="635" b="0"/>
          <wp:docPr id="1594854797"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54797" name="Picture 1" descr="A picture containing text, font, screensho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78285" cy="8745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E540" w14:textId="77777777" w:rsidR="008C44C5" w:rsidRDefault="008C44C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12D5"/>
    <w:multiLevelType w:val="multilevel"/>
    <w:tmpl w:val="3A145E1A"/>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424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80"/>
    <w:rsid w:val="00297280"/>
    <w:rsid w:val="008C44C5"/>
    <w:rsid w:val="009D68E3"/>
    <w:rsid w:val="00BD6330"/>
    <w:rsid w:val="00EE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C2CEA"/>
  <w15:docId w15:val="{11C35A38-9BB4-E64E-8C00-E987D9A2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Helvetica Neue" w:eastAsia="Helvetica Neue" w:hAnsi="Helvetica Neue" w:cs="Helvetica Neue"/>
      <w:b/>
      <w:i/>
      <w:color w:val="00CCFF"/>
      <w:sz w:val="28"/>
      <w:szCs w:val="28"/>
    </w:rPr>
  </w:style>
  <w:style w:type="paragraph" w:styleId="Heading2">
    <w:name w:val="heading 2"/>
    <w:basedOn w:val="Normal"/>
    <w:next w:val="Normal"/>
    <w:uiPriority w:val="9"/>
    <w:unhideWhenUsed/>
    <w:qFormat/>
    <w:pPr>
      <w:keepNext/>
      <w:outlineLvl w:val="1"/>
    </w:pPr>
    <w:rPr>
      <w:rFonts w:ascii="Helvetica Neue" w:eastAsia="Helvetica Neue" w:hAnsi="Helvetica Neue" w:cs="Helvetica Neue"/>
      <w:b/>
      <w:color w:val="000000"/>
    </w:rPr>
  </w:style>
  <w:style w:type="paragraph" w:styleId="Heading3">
    <w:name w:val="heading 3"/>
    <w:basedOn w:val="Normal"/>
    <w:next w:val="Normal"/>
    <w:uiPriority w:val="9"/>
    <w:semiHidden/>
    <w:unhideWhenUsed/>
    <w:qFormat/>
    <w:pPr>
      <w:keepNext/>
      <w:jc w:val="center"/>
      <w:outlineLvl w:val="2"/>
    </w:pPr>
    <w:rPr>
      <w:rFonts w:ascii="Garamond" w:eastAsia="Garamond" w:hAnsi="Garamond" w:cs="Garamond"/>
      <w:b/>
      <w:i/>
      <w:sz w:val="22"/>
      <w:szCs w:val="22"/>
    </w:rPr>
  </w:style>
  <w:style w:type="paragraph" w:styleId="Heading4">
    <w:name w:val="heading 4"/>
    <w:basedOn w:val="Normal"/>
    <w:next w:val="Normal"/>
    <w:uiPriority w:val="9"/>
    <w:semiHidden/>
    <w:unhideWhenUsed/>
    <w:qFormat/>
    <w:pPr>
      <w:keepNext/>
      <w:outlineLvl w:val="3"/>
    </w:pPr>
    <w:rPr>
      <w:rFonts w:ascii="Arimo" w:eastAsia="Arimo" w:hAnsi="Arimo" w:cs="Arimo"/>
      <w:b/>
      <w:color w:val="FF0000"/>
      <w:sz w:val="18"/>
      <w:szCs w:val="18"/>
    </w:rPr>
  </w:style>
  <w:style w:type="paragraph" w:styleId="Heading5">
    <w:name w:val="heading 5"/>
    <w:basedOn w:val="Normal"/>
    <w:next w:val="Normal"/>
    <w:uiPriority w:val="9"/>
    <w:semiHidden/>
    <w:unhideWhenUsed/>
    <w:qFormat/>
    <w:pPr>
      <w:keepNext/>
      <w:jc w:val="right"/>
      <w:outlineLvl w:val="4"/>
    </w:pPr>
    <w:rPr>
      <w:rFonts w:ascii="Arimo" w:eastAsia="Arimo" w:hAnsi="Arimo" w:cs="Arimo"/>
      <w:b/>
      <w:sz w:val="18"/>
      <w:szCs w:val="18"/>
    </w:rPr>
  </w:style>
  <w:style w:type="paragraph" w:styleId="Heading6">
    <w:name w:val="heading 6"/>
    <w:basedOn w:val="Normal"/>
    <w:next w:val="Normal"/>
    <w:uiPriority w:val="9"/>
    <w:semiHidden/>
    <w:unhideWhenUsed/>
    <w:qFormat/>
    <w:pPr>
      <w:keepNext/>
      <w:outlineLvl w:val="5"/>
    </w:pPr>
    <w:rPr>
      <w:rFonts w:ascii="Helvetica Neue" w:eastAsia="Helvetica Neue" w:hAnsi="Helvetica Neue" w:cs="Helvetica Neue"/>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i/>
      <w:color w:val="008000"/>
    </w:rPr>
  </w:style>
  <w:style w:type="paragraph" w:styleId="Subtitle">
    <w:name w:val="Subtitle"/>
    <w:basedOn w:val="Normal"/>
    <w:next w:val="Normal"/>
    <w:uiPriority w:val="11"/>
    <w:qFormat/>
    <w:pPr>
      <w:jc w:val="center"/>
    </w:pPr>
    <w:rPr>
      <w:rFonts w:ascii="Times New Roman" w:eastAsia="Times New Roman" w:hAnsi="Times New Roman" w:cs="Times New Roman"/>
      <w:b/>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A7bohkBleRfvgrtxuDA8Tm1Sg==">AMUW2mWR2D8pv3NxpbIxapGEPXwvQhifCOkqfYu5gFE7ydYROQBGIV5IaMs1Vn7aTSQbuMVqmtSK55GjksIcAIlQ32s9xCQlnJKdn8CegQtXrVAsALoHXlZEeaNLUSBr2Y1X1mGbdy/c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Hendricks</dc:creator>
  <cp:lastModifiedBy>Rebecca Villarino</cp:lastModifiedBy>
  <cp:revision>2</cp:revision>
  <dcterms:created xsi:type="dcterms:W3CDTF">2023-06-28T23:38:00Z</dcterms:created>
  <dcterms:modified xsi:type="dcterms:W3CDTF">2023-06-28T23:38:00Z</dcterms:modified>
</cp:coreProperties>
</file>